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Bewegungsmelder</w:t>
      </w:r>
    </w:p>
    <w:p/>
    <w:p>
      <w:pPr/>
      <w:r>
        <w:rPr>
          <w:b w:val="1"/>
          <w:bCs w:val="1"/>
        </w:rPr>
        <w:t xml:space="preserve">IS 130</w:t>
      </w:r>
    </w:p>
    <w:p>
      <w:pPr/>
      <w:r>
        <w:rPr>
          <w:b w:val="1"/>
          <w:bCs w:val="1"/>
        </w:rPr>
        <w:t xml:space="preserve">schwarz</w:t>
      </w:r>
    </w:p>
    <w:p/>
    <w:p>
      <w:pPr/>
      <w:r>
        <w:rPr/>
        <w:t xml:space="preserve">Passiv Infrarot, Bewegungsmelder für die Wandmontage Aufputz im Innen- und Außenbereich mit COM1  Schnittstelle, Erfassungsbereich 130 °, mechanische Reichweiteneinstellung, geeignet für Montagehöhe 1,80 – 4 m; optionale Montagehöhe 2 m, Reichweite Radial: r = 5 m (28 m²), Reichweite Tangential: r = 17 m (328 m²), Lichtmessung 2 – 1000 lx; Versorgungsspannung: 220 – 240 V / 50 – 60 Hz; Schutzart: IP54; 1000 W; Zeiteinstellung: 5 s – 35 Min.; Einstellung via: Potis; Vernetzung via Kabel; Farbe: Schwarz; Abmessungen (L x B x H): 80 x 57 x 124 mm; VDE Zertifikat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068721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IS 130 schwarz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2026-10-27T01:00:13+01:00</dcterms:created>
  <dcterms:modified xsi:type="dcterms:W3CDTF">2026-10-27T01:00:13+01:00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